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400" w14:textId="77777777" w:rsidR="0099196A" w:rsidRPr="00D93ECB" w:rsidRDefault="0099196A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EBA3AA9" w14:textId="6F0E63BE" w:rsidR="00F21713" w:rsidRDefault="00F968FD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3ECB">
        <w:rPr>
          <w:rFonts w:ascii="Times New Roman" w:hAnsi="Times New Roman" w:cs="Times New Roman"/>
          <w:b/>
          <w:sz w:val="36"/>
          <w:szCs w:val="32"/>
        </w:rPr>
        <w:t>Program</w:t>
      </w:r>
      <w:r w:rsidR="004A4B9F">
        <w:rPr>
          <w:rFonts w:ascii="Times New Roman" w:hAnsi="Times New Roman" w:cs="Times New Roman"/>
          <w:b/>
          <w:sz w:val="36"/>
          <w:szCs w:val="32"/>
        </w:rPr>
        <w:t xml:space="preserve"> wyjazdu studyjnego</w:t>
      </w:r>
    </w:p>
    <w:p w14:paraId="5A40D6AC" w14:textId="77777777" w:rsidR="002A20DF" w:rsidRPr="00D93ECB" w:rsidRDefault="002A20DF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9C17C93" w14:textId="2EBFCE77" w:rsidR="002A20DF" w:rsidRDefault="008D0C43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D0C43">
        <w:rPr>
          <w:rFonts w:ascii="Times New Roman" w:hAnsi="Times New Roman" w:cs="Times New Roman"/>
          <w:b/>
          <w:sz w:val="36"/>
          <w:szCs w:val="32"/>
        </w:rPr>
        <w:t>„</w:t>
      </w:r>
      <w:r w:rsidR="004A4B9F" w:rsidRPr="004A4B9F">
        <w:rPr>
          <w:rFonts w:ascii="Times New Roman" w:hAnsi="Times New Roman" w:cs="Times New Roman"/>
          <w:b/>
          <w:sz w:val="36"/>
          <w:szCs w:val="32"/>
        </w:rPr>
        <w:t xml:space="preserve">Innowacyjne rozwiązania w krótkich łańcuchach żywności – dobre przykłady </w:t>
      </w:r>
      <w:r w:rsidR="004A4B9F">
        <w:rPr>
          <w:rFonts w:ascii="Times New Roman" w:hAnsi="Times New Roman" w:cs="Times New Roman"/>
          <w:b/>
          <w:sz w:val="36"/>
          <w:szCs w:val="32"/>
        </w:rPr>
        <w:t xml:space="preserve">                           </w:t>
      </w:r>
      <w:r w:rsidR="004A4B9F" w:rsidRPr="004A4B9F">
        <w:rPr>
          <w:rFonts w:ascii="Times New Roman" w:hAnsi="Times New Roman" w:cs="Times New Roman"/>
          <w:b/>
          <w:sz w:val="36"/>
          <w:szCs w:val="32"/>
        </w:rPr>
        <w:t>z Lubelszczyzny</w:t>
      </w:r>
      <w:r w:rsidRPr="008D0C43">
        <w:rPr>
          <w:rFonts w:ascii="Times New Roman" w:hAnsi="Times New Roman" w:cs="Times New Roman"/>
          <w:b/>
          <w:sz w:val="36"/>
          <w:szCs w:val="32"/>
        </w:rPr>
        <w:t>”</w:t>
      </w:r>
    </w:p>
    <w:p w14:paraId="3919EC19" w14:textId="77777777" w:rsidR="008D0C43" w:rsidRPr="00D93ECB" w:rsidRDefault="008D0C43" w:rsidP="002A2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097B9" w14:textId="48BFFBE4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sz w:val="28"/>
          <w:szCs w:val="28"/>
        </w:rPr>
        <w:t xml:space="preserve">wyjazdu </w:t>
      </w:r>
      <w:r w:rsidRPr="004A4B9F">
        <w:rPr>
          <w:rFonts w:ascii="Times New Roman" w:hAnsi="Times New Roman" w:cs="Times New Roman"/>
          <w:sz w:val="28"/>
          <w:szCs w:val="28"/>
        </w:rPr>
        <w:t>przewiduje wizytę w 3 obiektach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438AE" w14:textId="67DC8486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>I dzień 17-10-2022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9F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32CF43B4" w14:textId="61FBFCAE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- 9.15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4A4B9F">
        <w:rPr>
          <w:rFonts w:ascii="Times New Roman" w:hAnsi="Times New Roman" w:cs="Times New Roman"/>
          <w:sz w:val="28"/>
          <w:szCs w:val="28"/>
        </w:rPr>
        <w:t>yjazd z Końskowoli,</w:t>
      </w:r>
      <w:r>
        <w:rPr>
          <w:rFonts w:ascii="Times New Roman" w:hAnsi="Times New Roman" w:cs="Times New Roman"/>
          <w:sz w:val="28"/>
          <w:szCs w:val="28"/>
        </w:rPr>
        <w:t xml:space="preserve"> parking LODR w Końskowoli ul. Pożowska 8 24-130 Końskowola</w:t>
      </w:r>
    </w:p>
    <w:p w14:paraId="454BEB0D" w14:textId="4932CA7D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- 10.00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A4B9F">
        <w:rPr>
          <w:rFonts w:ascii="Times New Roman" w:hAnsi="Times New Roman" w:cs="Times New Roman"/>
          <w:sz w:val="28"/>
          <w:szCs w:val="28"/>
        </w:rPr>
        <w:t>potkanie z właścicielami Gospodarstwa Ogrodniczego Szczepanówka Elżbieta Buła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4B9F">
        <w:rPr>
          <w:rFonts w:ascii="Times New Roman" w:hAnsi="Times New Roman" w:cs="Times New Roman"/>
          <w:sz w:val="28"/>
          <w:szCs w:val="28"/>
        </w:rPr>
        <w:t>Kolonia Świdnik Mały 28A</w:t>
      </w:r>
    </w:p>
    <w:p w14:paraId="6924C4AB" w14:textId="559CB5D7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B9F">
        <w:rPr>
          <w:rFonts w:ascii="Times New Roman" w:hAnsi="Times New Roman" w:cs="Times New Roman"/>
          <w:sz w:val="28"/>
          <w:szCs w:val="28"/>
        </w:rPr>
        <w:t xml:space="preserve">11.50 – 12.50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A4B9F">
        <w:rPr>
          <w:rFonts w:ascii="Times New Roman" w:hAnsi="Times New Roman" w:cs="Times New Roman"/>
          <w:sz w:val="28"/>
          <w:szCs w:val="28"/>
        </w:rPr>
        <w:t>rzejazd do gospodarstwa Dwór Sanna Wierzchowiska Drugie 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9F">
        <w:rPr>
          <w:rFonts w:ascii="Times New Roman" w:hAnsi="Times New Roman" w:cs="Times New Roman"/>
          <w:sz w:val="28"/>
          <w:szCs w:val="28"/>
        </w:rPr>
        <w:t>23-310 Modliborzyce</w:t>
      </w:r>
    </w:p>
    <w:p w14:paraId="4299B9B9" w14:textId="6BF4DF64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>- 14.</w:t>
      </w:r>
      <w:r w:rsidR="008E0D71">
        <w:rPr>
          <w:rFonts w:ascii="Times New Roman" w:hAnsi="Times New Roman" w:cs="Times New Roman"/>
          <w:sz w:val="28"/>
          <w:szCs w:val="28"/>
        </w:rPr>
        <w:t>0</w:t>
      </w:r>
      <w:r w:rsidRPr="004A4B9F">
        <w:rPr>
          <w:rFonts w:ascii="Times New Roman" w:hAnsi="Times New Roman" w:cs="Times New Roman"/>
          <w:sz w:val="28"/>
          <w:szCs w:val="28"/>
        </w:rPr>
        <w:t>0 obiad</w:t>
      </w:r>
      <w:r>
        <w:rPr>
          <w:rFonts w:ascii="Times New Roman" w:hAnsi="Times New Roman" w:cs="Times New Roman"/>
          <w:sz w:val="28"/>
          <w:szCs w:val="28"/>
        </w:rPr>
        <w:t xml:space="preserve"> w Dworze Sanna</w:t>
      </w:r>
    </w:p>
    <w:p w14:paraId="1E76D3BD" w14:textId="37770291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>- 15.30 – 18.00 prezentacja gospodarstwa i działań realizowanych w gospodarstwie</w:t>
      </w:r>
      <w:r>
        <w:rPr>
          <w:rFonts w:ascii="Times New Roman" w:hAnsi="Times New Roman" w:cs="Times New Roman"/>
          <w:sz w:val="28"/>
          <w:szCs w:val="28"/>
        </w:rPr>
        <w:t xml:space="preserve"> Nizio Naturals, zwiedzanie winnicy i degustacja</w:t>
      </w:r>
      <w:r w:rsidR="004D0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5B1DB" w14:textId="42323C9F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- 19.00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4A4B9F">
        <w:rPr>
          <w:rFonts w:ascii="Times New Roman" w:hAnsi="Times New Roman" w:cs="Times New Roman"/>
          <w:sz w:val="28"/>
          <w:szCs w:val="28"/>
        </w:rPr>
        <w:t>olacja/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A4B9F">
        <w:rPr>
          <w:rFonts w:ascii="Times New Roman" w:hAnsi="Times New Roman" w:cs="Times New Roman"/>
          <w:sz w:val="28"/>
          <w:szCs w:val="28"/>
        </w:rPr>
        <w:t xml:space="preserve">ocleg </w:t>
      </w:r>
      <w:r>
        <w:rPr>
          <w:rFonts w:ascii="Times New Roman" w:hAnsi="Times New Roman" w:cs="Times New Roman"/>
          <w:sz w:val="28"/>
          <w:szCs w:val="28"/>
        </w:rPr>
        <w:t>Dwór Sanna</w:t>
      </w:r>
    </w:p>
    <w:p w14:paraId="22A5013E" w14:textId="77777777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>II dzień 18-10-2022 r.</w:t>
      </w:r>
    </w:p>
    <w:p w14:paraId="2F2D6378" w14:textId="603BAB8F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- 8.00 śniadanie </w:t>
      </w:r>
      <w:r>
        <w:rPr>
          <w:rFonts w:ascii="Times New Roman" w:hAnsi="Times New Roman" w:cs="Times New Roman"/>
          <w:sz w:val="28"/>
          <w:szCs w:val="28"/>
        </w:rPr>
        <w:t>Dwór Sanna</w:t>
      </w:r>
    </w:p>
    <w:p w14:paraId="7B4DB20E" w14:textId="14A58E35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- 8.45 – 10.00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A4B9F">
        <w:rPr>
          <w:rFonts w:ascii="Times New Roman" w:hAnsi="Times New Roman" w:cs="Times New Roman"/>
          <w:sz w:val="28"/>
          <w:szCs w:val="28"/>
        </w:rPr>
        <w:t xml:space="preserve">rzejazd do gospodarstwa Barwy Zdrowia Tomasz Obszański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4B9F">
        <w:rPr>
          <w:rFonts w:ascii="Times New Roman" w:hAnsi="Times New Roman" w:cs="Times New Roman"/>
          <w:sz w:val="28"/>
          <w:szCs w:val="28"/>
        </w:rPr>
        <w:t>Tarnogród ul. Biłgorajska 150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4B9F">
        <w:rPr>
          <w:rFonts w:ascii="Times New Roman" w:hAnsi="Times New Roman" w:cs="Times New Roman"/>
          <w:sz w:val="28"/>
          <w:szCs w:val="28"/>
        </w:rPr>
        <w:t xml:space="preserve">  oraz Firmy Farmy Roztocza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4B9F">
        <w:rPr>
          <w:rFonts w:ascii="Times New Roman" w:hAnsi="Times New Roman" w:cs="Times New Roman"/>
          <w:sz w:val="28"/>
          <w:szCs w:val="28"/>
        </w:rPr>
        <w:t>Księżpol ul. Przemysłowa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EB4BD84" w14:textId="2E4D4AFE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10.00 – 15.00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A4B9F">
        <w:rPr>
          <w:rFonts w:ascii="Times New Roman" w:hAnsi="Times New Roman" w:cs="Times New Roman"/>
          <w:sz w:val="28"/>
          <w:szCs w:val="28"/>
        </w:rPr>
        <w:t xml:space="preserve">rezentacja i zwiedzanie obiektów „Barwy Zdrowia” Tomasz Obszański oraz „Farmy Roztocza” </w:t>
      </w:r>
    </w:p>
    <w:p w14:paraId="26D769AA" w14:textId="4997C9C2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- 15.00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A4B9F">
        <w:rPr>
          <w:rFonts w:ascii="Times New Roman" w:hAnsi="Times New Roman" w:cs="Times New Roman"/>
          <w:sz w:val="28"/>
          <w:szCs w:val="28"/>
        </w:rPr>
        <w:t>biad</w:t>
      </w:r>
    </w:p>
    <w:p w14:paraId="30FD6A36" w14:textId="03FEF6BF" w:rsid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  <w:r w:rsidRPr="004A4B9F">
        <w:rPr>
          <w:rFonts w:ascii="Times New Roman" w:hAnsi="Times New Roman" w:cs="Times New Roman"/>
          <w:sz w:val="28"/>
          <w:szCs w:val="28"/>
        </w:rPr>
        <w:t xml:space="preserve">- ok. 18.00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A4B9F">
        <w:rPr>
          <w:rFonts w:ascii="Times New Roman" w:hAnsi="Times New Roman" w:cs="Times New Roman"/>
          <w:sz w:val="28"/>
          <w:szCs w:val="28"/>
        </w:rPr>
        <w:t>owrót do Końskowoli</w:t>
      </w:r>
    </w:p>
    <w:p w14:paraId="6A36F7A8" w14:textId="77777777" w:rsidR="004A4B9F" w:rsidRPr="004A4B9F" w:rsidRDefault="004A4B9F" w:rsidP="004A4B9F">
      <w:pPr>
        <w:rPr>
          <w:rFonts w:ascii="Times New Roman" w:hAnsi="Times New Roman" w:cs="Times New Roman"/>
          <w:sz w:val="28"/>
          <w:szCs w:val="28"/>
        </w:rPr>
      </w:pPr>
    </w:p>
    <w:p w14:paraId="253943BB" w14:textId="04E07017" w:rsidR="005846F4" w:rsidRDefault="004A4B9F" w:rsidP="004A4B9F">
      <w:pPr>
        <w:rPr>
          <w:rFonts w:ascii="Times New Roman" w:hAnsi="Times New Roman" w:cs="Times New Roman"/>
          <w:sz w:val="24"/>
          <w:szCs w:val="24"/>
        </w:rPr>
      </w:pPr>
      <w:r w:rsidRPr="004A4B9F">
        <w:rPr>
          <w:rFonts w:ascii="Times New Roman" w:hAnsi="Times New Roman" w:cs="Times New Roman"/>
          <w:sz w:val="28"/>
          <w:szCs w:val="28"/>
        </w:rPr>
        <w:t>Program wyjazdu może ulec zmianie. Prosimy śledzić stronę internetową LODR.</w:t>
      </w:r>
    </w:p>
    <w:sectPr w:rsidR="005846F4" w:rsidSect="00B43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EBD2" w14:textId="77777777" w:rsidR="00BD33BA" w:rsidRDefault="00BD33BA" w:rsidP="00F968FD">
      <w:pPr>
        <w:spacing w:after="0" w:line="240" w:lineRule="auto"/>
      </w:pPr>
      <w:r>
        <w:separator/>
      </w:r>
    </w:p>
  </w:endnote>
  <w:endnote w:type="continuationSeparator" w:id="0">
    <w:p w14:paraId="6B0D7D76" w14:textId="77777777" w:rsidR="00BD33BA" w:rsidRDefault="00BD33B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E4BA" w14:textId="77777777" w:rsidR="00E5672C" w:rsidRDefault="00E567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770B" w14:textId="77777777" w:rsidR="00E5672C" w:rsidRDefault="00E567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DDCC" w14:textId="77777777" w:rsidR="00E5672C" w:rsidRDefault="00E5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7093" w14:textId="77777777" w:rsidR="00BD33BA" w:rsidRDefault="00BD33BA" w:rsidP="00F968FD">
      <w:pPr>
        <w:spacing w:after="0" w:line="240" w:lineRule="auto"/>
      </w:pPr>
      <w:r>
        <w:separator/>
      </w:r>
    </w:p>
  </w:footnote>
  <w:footnote w:type="continuationSeparator" w:id="0">
    <w:p w14:paraId="5185EA3F" w14:textId="77777777" w:rsidR="00BD33BA" w:rsidRDefault="00BD33B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8EFA" w14:textId="77777777" w:rsidR="00E5672C" w:rsidRDefault="00E5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1402" w14:textId="1B32E7C2" w:rsidR="00F968FD" w:rsidRDefault="00E5672C">
    <w:pPr>
      <w:pStyle w:val="Nagwek"/>
    </w:pPr>
    <w:r>
      <w:rPr>
        <w:noProof/>
      </w:rPr>
      <w:drawing>
        <wp:inline distT="0" distB="0" distL="0" distR="0" wp14:anchorId="0AF1CF87" wp14:editId="3E96A0ED">
          <wp:extent cx="9029700" cy="10679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790" cy="115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1C707" w14:textId="77777777" w:rsidR="00E5672C" w:rsidRDefault="00E5672C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AA041DB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 xml:space="preserve">„Europejski Fundusz Rolny na rzecz Rozwoju Obszarów Wiejskich: Europa inwestująca w obszary wiejskie”. </w:t>
    </w:r>
  </w:p>
  <w:p w14:paraId="33835110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</w:t>
    </w:r>
  </w:p>
  <w:p w14:paraId="6657E3DE" w14:textId="77777777" w:rsidR="00E5672C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Operacja wspó</w:t>
    </w:r>
    <w:r w:rsidR="002A20D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 xml:space="preserve">finansowana ze środków Unii Europejskiej w ramach Schematu II Pomocy Technicznej „Krajowa Sieć Obszarów Wiejskich” </w:t>
    </w:r>
  </w:p>
  <w:p w14:paraId="4F278218" w14:textId="01F31ACD" w:rsidR="00F968FD" w:rsidRPr="00F968FD" w:rsidRDefault="00F968FD" w:rsidP="00E5672C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3F64" w14:textId="77777777" w:rsidR="00E5672C" w:rsidRDefault="00E56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54306"/>
    <w:rsid w:val="0008368B"/>
    <w:rsid w:val="00097AE4"/>
    <w:rsid w:val="000A745C"/>
    <w:rsid w:val="00137E63"/>
    <w:rsid w:val="0015734A"/>
    <w:rsid w:val="0024390F"/>
    <w:rsid w:val="00264138"/>
    <w:rsid w:val="002759B8"/>
    <w:rsid w:val="00290345"/>
    <w:rsid w:val="002A18D6"/>
    <w:rsid w:val="002A20DF"/>
    <w:rsid w:val="002B6B01"/>
    <w:rsid w:val="002D4A69"/>
    <w:rsid w:val="002D6C68"/>
    <w:rsid w:val="00353DFB"/>
    <w:rsid w:val="00387565"/>
    <w:rsid w:val="003D4F9B"/>
    <w:rsid w:val="0044461D"/>
    <w:rsid w:val="00444A13"/>
    <w:rsid w:val="00453E39"/>
    <w:rsid w:val="004A4B9F"/>
    <w:rsid w:val="004D019E"/>
    <w:rsid w:val="004E0FD4"/>
    <w:rsid w:val="005846F4"/>
    <w:rsid w:val="005951E1"/>
    <w:rsid w:val="005B0D44"/>
    <w:rsid w:val="005E2D41"/>
    <w:rsid w:val="00617C22"/>
    <w:rsid w:val="00677255"/>
    <w:rsid w:val="006F41C0"/>
    <w:rsid w:val="00704EA8"/>
    <w:rsid w:val="00734F31"/>
    <w:rsid w:val="00734FBD"/>
    <w:rsid w:val="00742185"/>
    <w:rsid w:val="0074659A"/>
    <w:rsid w:val="007A388C"/>
    <w:rsid w:val="007A5061"/>
    <w:rsid w:val="007B2DA0"/>
    <w:rsid w:val="007E025C"/>
    <w:rsid w:val="008B1FA1"/>
    <w:rsid w:val="008D0C43"/>
    <w:rsid w:val="008E0D71"/>
    <w:rsid w:val="00963085"/>
    <w:rsid w:val="00976036"/>
    <w:rsid w:val="0099196A"/>
    <w:rsid w:val="009A0B2F"/>
    <w:rsid w:val="009E0346"/>
    <w:rsid w:val="00A63FD3"/>
    <w:rsid w:val="00AB67FC"/>
    <w:rsid w:val="00AC6C9E"/>
    <w:rsid w:val="00AE00C9"/>
    <w:rsid w:val="00B147F1"/>
    <w:rsid w:val="00B430A3"/>
    <w:rsid w:val="00B54B3B"/>
    <w:rsid w:val="00BC3EF3"/>
    <w:rsid w:val="00BD33BA"/>
    <w:rsid w:val="00C15A99"/>
    <w:rsid w:val="00C44CD2"/>
    <w:rsid w:val="00D27298"/>
    <w:rsid w:val="00D3502A"/>
    <w:rsid w:val="00D44C6D"/>
    <w:rsid w:val="00D74BA2"/>
    <w:rsid w:val="00D93ECB"/>
    <w:rsid w:val="00DC3250"/>
    <w:rsid w:val="00E32A2C"/>
    <w:rsid w:val="00E34B58"/>
    <w:rsid w:val="00E5672C"/>
    <w:rsid w:val="00E957DB"/>
    <w:rsid w:val="00EA531E"/>
    <w:rsid w:val="00EB39ED"/>
    <w:rsid w:val="00F21713"/>
    <w:rsid w:val="00F241BD"/>
    <w:rsid w:val="00F41AC3"/>
    <w:rsid w:val="00F61358"/>
    <w:rsid w:val="00F63769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AF0E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15</cp:revision>
  <cp:lastPrinted>2019-10-17T11:43:00Z</cp:lastPrinted>
  <dcterms:created xsi:type="dcterms:W3CDTF">2021-05-17T09:05:00Z</dcterms:created>
  <dcterms:modified xsi:type="dcterms:W3CDTF">2022-10-04T12:06:00Z</dcterms:modified>
</cp:coreProperties>
</file>